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307F8"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Администрацией сельского поселения </w:t>
      </w:r>
      <w:r w:rsidR="00C50B80">
        <w:rPr>
          <w:rFonts w:ascii="Times New Roman" w:hAnsi="Times New Roman" w:cs="Times New Roman"/>
          <w:b/>
          <w:sz w:val="28"/>
          <w:szCs w:val="28"/>
        </w:rPr>
        <w:t>Ольховский</w:t>
      </w:r>
      <w:r w:rsidRPr="005307F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  <w:proofErr w:type="gramStart"/>
      <w:r w:rsidRPr="005307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307F8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5307F8" w:rsidRPr="005307F8" w:rsidRDefault="005307F8" w:rsidP="0053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F8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Pr="005307F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C50B80">
        <w:rPr>
          <w:rFonts w:ascii="Times New Roman" w:hAnsi="Times New Roman" w:cs="Times New Roman"/>
          <w:sz w:val="28"/>
          <w:szCs w:val="28"/>
        </w:rPr>
        <w:t>Ольховский</w:t>
      </w:r>
      <w:r w:rsidRPr="0053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ПОСТАНОВЛЯЕТ: </w:t>
      </w:r>
    </w:p>
    <w:p w:rsidR="005307F8" w:rsidRPr="005307F8" w:rsidRDefault="005307F8" w:rsidP="005307F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7F8">
        <w:rPr>
          <w:rFonts w:ascii="Times New Roman" w:hAnsi="Times New Roman" w:cs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307F8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сельского поселения </w:t>
      </w:r>
      <w:r w:rsidR="00C50B80">
        <w:rPr>
          <w:rFonts w:ascii="Times New Roman" w:hAnsi="Times New Roman" w:cs="Times New Roman"/>
          <w:sz w:val="28"/>
          <w:szCs w:val="28"/>
        </w:rPr>
        <w:t>Ольховский</w:t>
      </w:r>
      <w:r w:rsidRPr="0053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proofErr w:type="gramStart"/>
      <w:r w:rsidRPr="005307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07F8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5307F8" w:rsidRPr="005307F8" w:rsidRDefault="005307F8" w:rsidP="005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F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</w:t>
      </w:r>
      <w:r w:rsidRPr="0053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r w:rsidR="00C50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Ольховский</w:t>
      </w:r>
      <w:r w:rsidRPr="0053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по адресу: Республика Башкортостан, Уфимский район, с. </w:t>
      </w:r>
      <w:proofErr w:type="gramStart"/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Ольховое</w:t>
      </w:r>
      <w:proofErr w:type="gramEnd"/>
      <w:r w:rsidRPr="0053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Будённого</w:t>
      </w:r>
      <w:r w:rsidRPr="0053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 </w:t>
      </w:r>
      <w:r w:rsidRPr="005307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 на  официальном сайте</w:t>
      </w:r>
      <w:r w:rsidRPr="0053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C50B80" w:rsidRPr="00C50B80">
        <w:rPr>
          <w:rFonts w:ascii="Times New Roman" w:hAnsi="Times New Roman" w:cs="Times New Roman"/>
          <w:sz w:val="28"/>
          <w:szCs w:val="28"/>
        </w:rPr>
        <w:t>http://sp-olhovoe.ru/</w:t>
      </w:r>
      <w:r w:rsidRPr="005307F8">
        <w:rPr>
          <w:rFonts w:ascii="Times New Roman" w:hAnsi="Times New Roman" w:cs="Times New Roman"/>
          <w:sz w:val="28"/>
          <w:szCs w:val="28"/>
        </w:rPr>
        <w:t>.</w:t>
      </w:r>
    </w:p>
    <w:p w:rsidR="005307F8" w:rsidRPr="005307F8" w:rsidRDefault="005307F8" w:rsidP="005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0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07F8" w:rsidRPr="005307F8" w:rsidRDefault="005307F8" w:rsidP="005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3A71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7F8">
        <w:rPr>
          <w:rFonts w:ascii="Times New Roman" w:hAnsi="Times New Roman" w:cs="Times New Roman"/>
          <w:sz w:val="28"/>
          <w:szCs w:val="28"/>
        </w:rPr>
        <w:t xml:space="preserve">  </w:t>
      </w:r>
      <w:r w:rsidR="003A71D2">
        <w:rPr>
          <w:rFonts w:ascii="Times New Roman" w:hAnsi="Times New Roman" w:cs="Times New Roman"/>
          <w:sz w:val="28"/>
          <w:szCs w:val="28"/>
        </w:rPr>
        <w:t>Р. Р. Хасанов</w:t>
      </w: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F8" w:rsidRPr="005307F8" w:rsidRDefault="005307F8" w:rsidP="005307F8">
      <w:pPr>
        <w:pStyle w:val="ConsPlusNormal"/>
        <w:ind w:left="5387"/>
        <w:rPr>
          <w:rFonts w:ascii="Times New Roman" w:hAnsi="Times New Roman" w:cs="Times New Roman"/>
          <w:sz w:val="24"/>
          <w:szCs w:val="28"/>
        </w:rPr>
      </w:pPr>
      <w:r w:rsidRPr="005307F8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5307F8" w:rsidRPr="005307F8" w:rsidRDefault="005307F8" w:rsidP="005307F8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307F8" w:rsidRPr="005307F8" w:rsidRDefault="005307F8" w:rsidP="005307F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5307F8">
        <w:rPr>
          <w:rFonts w:ascii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hAnsi="Times New Roman" w:cs="Times New Roman"/>
          <w:sz w:val="24"/>
          <w:szCs w:val="28"/>
        </w:rPr>
        <w:t>ем</w:t>
      </w:r>
      <w:r w:rsidRPr="005307F8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r w:rsidR="00C50B80">
        <w:rPr>
          <w:rFonts w:ascii="Times New Roman" w:hAnsi="Times New Roman" w:cs="Times New Roman"/>
          <w:sz w:val="24"/>
          <w:szCs w:val="28"/>
        </w:rPr>
        <w:t>Ольховский</w:t>
      </w:r>
      <w:r w:rsidRPr="005307F8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</w:p>
    <w:p w:rsidR="005307F8" w:rsidRPr="005307F8" w:rsidRDefault="005307F8" w:rsidP="005307F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5307F8">
        <w:rPr>
          <w:rFonts w:ascii="Times New Roman" w:hAnsi="Times New Roman" w:cs="Times New Roman"/>
          <w:sz w:val="24"/>
          <w:szCs w:val="28"/>
        </w:rPr>
        <w:t xml:space="preserve">Уфимский район Республики Башкортостан </w:t>
      </w:r>
    </w:p>
    <w:p w:rsidR="005307F8" w:rsidRPr="005307F8" w:rsidRDefault="005307F8" w:rsidP="005307F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5307F8">
        <w:rPr>
          <w:rFonts w:ascii="Times New Roman" w:hAnsi="Times New Roman" w:cs="Times New Roman"/>
          <w:sz w:val="24"/>
          <w:szCs w:val="28"/>
        </w:rPr>
        <w:t xml:space="preserve">от </w:t>
      </w:r>
      <w:r w:rsidR="00544F2B">
        <w:rPr>
          <w:rFonts w:ascii="Times New Roman" w:hAnsi="Times New Roman" w:cs="Times New Roman"/>
          <w:sz w:val="24"/>
          <w:szCs w:val="28"/>
        </w:rPr>
        <w:t>__________________</w:t>
      </w:r>
    </w:p>
    <w:p w:rsidR="005307F8" w:rsidRPr="005307F8" w:rsidRDefault="005307F8" w:rsidP="005307F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5307F8">
        <w:rPr>
          <w:rFonts w:ascii="Times New Roman" w:hAnsi="Times New Roman" w:cs="Times New Roman"/>
          <w:sz w:val="24"/>
          <w:szCs w:val="28"/>
        </w:rPr>
        <w:t>№</w:t>
      </w:r>
      <w:r w:rsidR="00544F2B">
        <w:rPr>
          <w:rFonts w:ascii="Times New Roman" w:hAnsi="Times New Roman" w:cs="Times New Roman"/>
          <w:sz w:val="24"/>
          <w:szCs w:val="28"/>
        </w:rPr>
        <w:t>__</w:t>
      </w:r>
    </w:p>
    <w:p w:rsidR="005307F8" w:rsidRPr="005307F8" w:rsidRDefault="005307F8" w:rsidP="00530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07F8" w:rsidRPr="005307F8" w:rsidRDefault="005307F8" w:rsidP="00530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827" w:rsidRPr="00EF1827" w:rsidRDefault="00EF1827" w:rsidP="00EF1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ПОРЯДОК</w:t>
      </w:r>
    </w:p>
    <w:p w:rsidR="00EF1827" w:rsidRPr="00EF1827" w:rsidRDefault="00EF1827" w:rsidP="00EF1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307F8">
        <w:rPr>
          <w:rFonts w:ascii="Times New Roman" w:hAnsi="Times New Roman" w:cs="Times New Roman"/>
          <w:sz w:val="28"/>
          <w:szCs w:val="28"/>
        </w:rPr>
        <w:t>А</w:t>
      </w:r>
      <w:r w:rsidRPr="00EF1827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C50B80">
        <w:rPr>
          <w:rFonts w:ascii="Times New Roman" w:hAnsi="Times New Roman" w:cs="Times New Roman"/>
          <w:sz w:val="28"/>
          <w:szCs w:val="28"/>
        </w:rPr>
        <w:t>Ольховский</w:t>
      </w:r>
      <w:r w:rsidRPr="00EF18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F1827" w:rsidRPr="00EF1827" w:rsidRDefault="00EF1827" w:rsidP="00EF1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827" w:rsidRPr="00EF1827" w:rsidRDefault="00EF1827" w:rsidP="00EF1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1827" w:rsidRPr="00EF1827" w:rsidRDefault="00EF1827" w:rsidP="00EF18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установления порядка осуществления контроля за соблюдением администрацией сельского поселения </w:t>
      </w:r>
      <w:r w:rsidR="00C50B80">
        <w:rPr>
          <w:rFonts w:ascii="Times New Roman" w:hAnsi="Times New Roman" w:cs="Times New Roman"/>
          <w:sz w:val="28"/>
          <w:szCs w:val="28"/>
        </w:rPr>
        <w:t>Ольховский</w:t>
      </w:r>
      <w:r w:rsidRPr="00EF18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администрация сельского поселения) Федерального </w:t>
      </w:r>
      <w:hyperlink r:id="rId6" w:history="1">
        <w:r w:rsidRPr="00EF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Порядок).</w:t>
      </w:r>
      <w:proofErr w:type="gramEnd"/>
    </w:p>
    <w:p w:rsidR="00EF1827" w:rsidRPr="00EF1827" w:rsidRDefault="00EF1827" w:rsidP="00EF18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2. Деятельность органов контроля по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7" w:history="1">
        <w:r w:rsidRPr="00EF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EF1827">
        <w:rPr>
          <w:rFonts w:ascii="Times New Roman" w:hAnsi="Times New Roman" w:cs="Times New Roman"/>
          <w:sz w:val="28"/>
          <w:szCs w:val="28"/>
        </w:rPr>
        <w:t xml:space="preserve">4. Должностными лицами </w:t>
      </w:r>
      <w:r w:rsidR="00EF1827" w:rsidRPr="00EF182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EF1827">
        <w:rPr>
          <w:rFonts w:ascii="Times New Roman" w:hAnsi="Times New Roman" w:cs="Times New Roman"/>
          <w:sz w:val="28"/>
          <w:szCs w:val="28"/>
        </w:rPr>
        <w:t>контроля, осуществляющими деятельность по контролю, являются: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а) </w:t>
      </w:r>
      <w:r w:rsidR="00EF182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б) заместител</w:t>
      </w:r>
      <w:r w:rsidR="00EF1827">
        <w:rPr>
          <w:rFonts w:ascii="Times New Roman" w:hAnsi="Times New Roman" w:cs="Times New Roman"/>
          <w:sz w:val="28"/>
          <w:szCs w:val="28"/>
        </w:rPr>
        <w:t>ь</w:t>
      </w:r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, к компетенции котор</w:t>
      </w:r>
      <w:r w:rsidR="00EF1827">
        <w:rPr>
          <w:rFonts w:ascii="Times New Roman" w:hAnsi="Times New Roman" w:cs="Times New Roman"/>
          <w:sz w:val="28"/>
          <w:szCs w:val="28"/>
        </w:rPr>
        <w:t>ого</w:t>
      </w:r>
      <w:r w:rsidRPr="00EF1827">
        <w:rPr>
          <w:rFonts w:ascii="Times New Roman" w:hAnsi="Times New Roman" w:cs="Times New Roman"/>
          <w:sz w:val="28"/>
          <w:szCs w:val="28"/>
        </w:rPr>
        <w:t xml:space="preserve"> относятся вопросы осуществления деятельности по контролю;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в) </w:t>
      </w:r>
      <w:r w:rsidR="00EF1827"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г) иные муниципальные служащие </w:t>
      </w:r>
      <w:r w:rsidR="00EF182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EF1827">
        <w:rPr>
          <w:rFonts w:ascii="Times New Roman" w:hAnsi="Times New Roman" w:cs="Times New Roman"/>
          <w:sz w:val="28"/>
          <w:szCs w:val="28"/>
        </w:rPr>
        <w:t>распоряжением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Pr="00EF1827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5. Должностные лица, указанные в </w:t>
      </w:r>
      <w:hyperlink w:anchor="P50" w:history="1">
        <w:r w:rsidRPr="00EF182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>, обязаны: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EF1827" w:rsidRPr="00EF182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EF1827">
        <w:rPr>
          <w:rFonts w:ascii="Times New Roman" w:hAnsi="Times New Roman" w:cs="Times New Roman"/>
          <w:sz w:val="28"/>
          <w:szCs w:val="28"/>
        </w:rPr>
        <w:t>контроля;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 w:rsidR="00EF1827">
        <w:rPr>
          <w:rFonts w:ascii="Times New Roman" w:hAnsi="Times New Roman" w:cs="Times New Roman"/>
          <w:sz w:val="28"/>
          <w:szCs w:val="28"/>
        </w:rPr>
        <w:t>распоряжением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827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="00EF18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F1827">
        <w:rPr>
          <w:rFonts w:ascii="Times New Roman" w:hAnsi="Times New Roman" w:cs="Times New Roman"/>
          <w:sz w:val="28"/>
          <w:szCs w:val="28"/>
        </w:rPr>
        <w:t xml:space="preserve">нужд - с копией </w:t>
      </w:r>
      <w:r w:rsidR="00EF182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F1827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EF1827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контроля, а также с результатами выездной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и камеральной проверки;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такого факта по решению </w:t>
      </w:r>
      <w:r w:rsidR="00EF1827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</w:t>
      </w:r>
      <w:r w:rsidR="00EF1827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6. Должностные лица, указанные в </w:t>
      </w:r>
      <w:hyperlink w:anchor="P50" w:history="1">
        <w:r w:rsidRPr="00EF182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EF1827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EF1827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EF1827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</w:t>
      </w:r>
      <w:bookmarkStart w:id="2" w:name="_GoBack"/>
      <w:bookmarkEnd w:id="2"/>
      <w:r w:rsidRPr="00EF1827">
        <w:rPr>
          <w:rFonts w:ascii="Times New Roman" w:hAnsi="Times New Roman" w:cs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lastRenderedPageBreak/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EF18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7. Все документы, составляемые должностными лицами </w:t>
      </w:r>
      <w:r w:rsidR="00EF1827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0" w:history="1">
        <w:r w:rsidRPr="00EF1827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Федерального закона, должен соответствовать требованиям </w:t>
      </w:r>
      <w:hyperlink r:id="rId11" w:history="1">
        <w:r w:rsidRPr="00EF182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1827">
        <w:rPr>
          <w:rFonts w:ascii="Times New Roman" w:hAnsi="Times New Roman" w:cs="Times New Roman"/>
          <w:sz w:val="28"/>
          <w:szCs w:val="28"/>
        </w:rPr>
        <w:t>№</w:t>
      </w:r>
      <w:r w:rsidRPr="00EF1827">
        <w:rPr>
          <w:rFonts w:ascii="Times New Roman" w:hAnsi="Times New Roman" w:cs="Times New Roman"/>
          <w:sz w:val="28"/>
          <w:szCs w:val="28"/>
        </w:rPr>
        <w:t xml:space="preserve"> 1148.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5" w:history="1">
        <w:r w:rsidRPr="00EF1827">
          <w:rPr>
            <w:rFonts w:ascii="Times New Roman" w:hAnsi="Times New Roman" w:cs="Times New Roman"/>
            <w:sz w:val="28"/>
            <w:szCs w:val="28"/>
          </w:rPr>
          <w:t>пунктом 42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6" w:history="1">
        <w:r w:rsidRPr="00EF1827">
          <w:rPr>
            <w:rFonts w:ascii="Times New Roman" w:hAnsi="Times New Roman" w:cs="Times New Roman"/>
            <w:sz w:val="28"/>
            <w:szCs w:val="28"/>
          </w:rPr>
          <w:t>подпунктом "а" пункта 42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11. Должностные лица, указанные в </w:t>
      </w:r>
      <w:hyperlink w:anchor="P50" w:history="1">
        <w:r w:rsidRPr="00EF182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F096C" w:rsidRPr="00EF1827" w:rsidRDefault="006F096C" w:rsidP="00EF1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96C" w:rsidRPr="00EF1827" w:rsidRDefault="006F096C" w:rsidP="00005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lastRenderedPageBreak/>
        <w:t xml:space="preserve">13. Контрольное мероприятие проводится должностным лицом (должностными лицами)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на основании </w:t>
      </w:r>
      <w:r w:rsidR="00005EE4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14. </w:t>
      </w:r>
      <w:r w:rsidR="00005EE4">
        <w:rPr>
          <w:rFonts w:ascii="Times New Roman" w:hAnsi="Times New Roman" w:cs="Times New Roman"/>
          <w:sz w:val="28"/>
          <w:szCs w:val="28"/>
        </w:rPr>
        <w:t>Распоряжение</w:t>
      </w:r>
      <w:r w:rsidRPr="00EF1827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содерж</w:t>
      </w:r>
      <w:r w:rsidR="00005EE4">
        <w:rPr>
          <w:rFonts w:ascii="Times New Roman" w:hAnsi="Times New Roman" w:cs="Times New Roman"/>
          <w:sz w:val="28"/>
          <w:szCs w:val="28"/>
        </w:rPr>
        <w:t>ит</w:t>
      </w:r>
      <w:r w:rsidRPr="00EF1827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15. Изменение состава должностных лиц проверочной группы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контроля, а также замена должностного лица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005EE4">
        <w:rPr>
          <w:rFonts w:ascii="Times New Roman" w:hAnsi="Times New Roman" w:cs="Times New Roman"/>
          <w:sz w:val="28"/>
          <w:szCs w:val="28"/>
        </w:rPr>
        <w:t>распоряжением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16. Плановые проверки осуществляются в соответствии с утвержденным планом контрольных мероприятий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18. Внеплановые проверки проводятся в соответствии с </w:t>
      </w:r>
      <w:r w:rsidR="00005EE4">
        <w:rPr>
          <w:rFonts w:ascii="Times New Roman" w:hAnsi="Times New Roman" w:cs="Times New Roman"/>
          <w:sz w:val="28"/>
          <w:szCs w:val="28"/>
        </w:rPr>
        <w:t>распоряжением</w:t>
      </w:r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005EE4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, принят</w:t>
      </w:r>
      <w:r w:rsidR="00005EE4">
        <w:rPr>
          <w:rFonts w:ascii="Times New Roman" w:hAnsi="Times New Roman" w:cs="Times New Roman"/>
          <w:sz w:val="28"/>
          <w:szCs w:val="28"/>
        </w:rPr>
        <w:t>ым</w:t>
      </w:r>
      <w:r w:rsidRPr="00EF1827">
        <w:rPr>
          <w:rFonts w:ascii="Times New Roman" w:hAnsi="Times New Roman" w:cs="Times New Roman"/>
          <w:sz w:val="28"/>
          <w:szCs w:val="28"/>
        </w:rPr>
        <w:t>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6F096C" w:rsidRPr="00005EE4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в) в случае, предусмотренном </w:t>
      </w:r>
      <w:hyperlink w:anchor="P148" w:history="1">
        <w:r w:rsidRPr="00005EE4">
          <w:rPr>
            <w:rFonts w:ascii="Times New Roman" w:hAnsi="Times New Roman" w:cs="Times New Roman"/>
            <w:sz w:val="28"/>
            <w:szCs w:val="28"/>
          </w:rPr>
          <w:t>подпунктом "в" пункта 42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5EE4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96C" w:rsidRPr="00EF1827" w:rsidRDefault="006F096C" w:rsidP="00005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EF1827">
        <w:rPr>
          <w:rFonts w:ascii="Times New Roman" w:hAnsi="Times New Roman" w:cs="Times New Roman"/>
          <w:sz w:val="28"/>
          <w:szCs w:val="28"/>
        </w:rPr>
        <w:t xml:space="preserve">19. Камеральная проверка может проводиться одним должностным лицом или проверочной группой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20. Выездная проверка проводится проверочной группой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в составе не менее двух должностных лиц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21. Руководителем проверочной группы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назначается должностное лицо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контроля, уполномоченное составлять протоколы об административных правонарушениях.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контроля, данное должностное лицо должно быть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EF1827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месту нахождения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на основании документов и информации, представленных субъектом контроля по запросу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EF1827">
        <w:rPr>
          <w:rFonts w:ascii="Times New Roman" w:hAnsi="Times New Roman" w:cs="Times New Roman"/>
          <w:sz w:val="28"/>
          <w:szCs w:val="28"/>
        </w:rPr>
        <w:t xml:space="preserve">24. При проведении камеральной проверки должностным лицом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группой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информации.</w:t>
      </w:r>
    </w:p>
    <w:p w:rsidR="006F096C" w:rsidRPr="00005EE4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EF1827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104" w:history="1">
        <w:r w:rsidRPr="00005EE4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5EE4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5" w:history="1">
        <w:r w:rsidRPr="00005EE4">
          <w:rPr>
            <w:rFonts w:ascii="Times New Roman" w:hAnsi="Times New Roman" w:cs="Times New Roman"/>
            <w:sz w:val="28"/>
            <w:szCs w:val="28"/>
          </w:rPr>
          <w:t>подпунктом "г" пункта 32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 w:rsidRPr="00005EE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005EE4">
        <w:rPr>
          <w:rFonts w:ascii="Times New Roman" w:hAnsi="Times New Roman" w:cs="Times New Roman"/>
          <w:sz w:val="28"/>
          <w:szCs w:val="28"/>
        </w:rPr>
        <w:t>со дня окончания проверки полноты представленных субъектом контроля документов и информации.</w:t>
      </w:r>
      <w:proofErr w:type="gramEnd"/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E4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31" w:history="1">
        <w:r w:rsidRPr="00005EE4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 w:rsidRPr="00005EE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EF1827">
        <w:rPr>
          <w:rFonts w:ascii="Times New Roman" w:hAnsi="Times New Roman" w:cs="Times New Roman"/>
          <w:sz w:val="28"/>
          <w:szCs w:val="28"/>
        </w:rPr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6F096C" w:rsidRPr="00005EE4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по истечении срока приостановления проверки в соответствии с </w:t>
      </w:r>
      <w:hyperlink w:anchor="P125" w:history="1">
        <w:r w:rsidRPr="00005EE4">
          <w:rPr>
            <w:rFonts w:ascii="Times New Roman" w:hAnsi="Times New Roman" w:cs="Times New Roman"/>
            <w:sz w:val="28"/>
            <w:szCs w:val="28"/>
          </w:rPr>
          <w:t>пунктом "г" пункта 32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 w:rsidRPr="00005EE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005EE4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EF1827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27. Срок проведения выездной проверки не может превышать 30 рабочих дней.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EF1827">
        <w:rPr>
          <w:rFonts w:ascii="Times New Roman" w:hAnsi="Times New Roman" w:cs="Times New Roman"/>
          <w:sz w:val="28"/>
          <w:szCs w:val="28"/>
        </w:rPr>
        <w:t xml:space="preserve">28. В ходе выездной проверки проводятся контрольные действия по </w:t>
      </w:r>
      <w:r w:rsidRPr="00EF1827">
        <w:rPr>
          <w:rFonts w:ascii="Times New Roman" w:hAnsi="Times New Roman" w:cs="Times New Roman"/>
          <w:sz w:val="28"/>
          <w:szCs w:val="28"/>
        </w:rPr>
        <w:lastRenderedPageBreak/>
        <w:t>документальному и фактическому изучению деятельности субъекта 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не более чем на 10 рабочих дней по </w:t>
      </w:r>
      <w:r w:rsidR="00005EE4">
        <w:rPr>
          <w:rFonts w:ascii="Times New Roman" w:hAnsi="Times New Roman" w:cs="Times New Roman"/>
          <w:sz w:val="28"/>
          <w:szCs w:val="28"/>
        </w:rPr>
        <w:t>распоряжению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руководителя проверочной группы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проверка по </w:t>
      </w:r>
      <w:r w:rsidR="00005EE4">
        <w:rPr>
          <w:rFonts w:ascii="Times New Roman" w:hAnsi="Times New Roman" w:cs="Times New Roman"/>
          <w:sz w:val="28"/>
          <w:szCs w:val="28"/>
        </w:rPr>
        <w:t>распоряжению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руководителя проверочной группы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31. Встречная проверка проводится в порядке, установленном Общими требованиями для выездных и камеральных проверок в соответствии с </w:t>
      </w:r>
      <w:hyperlink w:anchor="P98" w:history="1">
        <w:r w:rsidRPr="00005EE4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005EE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005EE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005EE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 w:rsidRPr="00005E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</w:t>
      </w:r>
      <w:r w:rsidR="00005EE4">
        <w:rPr>
          <w:rFonts w:ascii="Times New Roman" w:hAnsi="Times New Roman" w:cs="Times New Roman"/>
          <w:sz w:val="28"/>
          <w:szCs w:val="28"/>
        </w:rPr>
        <w:t>распоряжению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руководителя </w:t>
      </w:r>
      <w:r w:rsidRPr="00EF1827">
        <w:rPr>
          <w:rFonts w:ascii="Times New Roman" w:hAnsi="Times New Roman" w:cs="Times New Roman"/>
          <w:sz w:val="28"/>
          <w:szCs w:val="28"/>
        </w:rPr>
        <w:lastRenderedPageBreak/>
        <w:t xml:space="preserve">проверочной группы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контроля, приостанавливается на общий срок не более 30 рабочих дней в следующих случаях: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EF1827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 w:rsidRPr="00EF1827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4"/>
      <w:bookmarkEnd w:id="11"/>
      <w:r w:rsidRPr="00EF1827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5"/>
      <w:bookmarkEnd w:id="12"/>
      <w:r w:rsidRPr="00EF1827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005EE4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в соответствии </w:t>
      </w:r>
      <w:r w:rsidRPr="00005EE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5" w:history="1">
        <w:r w:rsidRPr="00005EE4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005EE4">
        <w:rPr>
          <w:rFonts w:ascii="Times New Roman" w:hAnsi="Times New Roman" w:cs="Times New Roman"/>
          <w:sz w:val="28"/>
          <w:szCs w:val="28"/>
        </w:rPr>
        <w:t xml:space="preserve"> </w:t>
      </w:r>
      <w:r w:rsidR="00005EE4" w:rsidRPr="00005E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6"/>
      <w:bookmarkEnd w:id="13"/>
      <w:r w:rsidRPr="00EF1827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группы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контроля, включая наступление обстоятельств непреодолимой силы.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6F096C" w:rsidRPr="002E685C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</w:t>
      </w:r>
      <w:r w:rsidRPr="002E685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2" w:history="1">
        <w:r w:rsidRPr="002E685C">
          <w:rPr>
            <w:rFonts w:ascii="Times New Roman" w:hAnsi="Times New Roman" w:cs="Times New Roman"/>
            <w:sz w:val="28"/>
            <w:szCs w:val="28"/>
          </w:rPr>
          <w:t>подпунктам "а"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2E685C">
          <w:rPr>
            <w:rFonts w:ascii="Times New Roman" w:hAnsi="Times New Roman" w:cs="Times New Roman"/>
            <w:sz w:val="28"/>
            <w:szCs w:val="28"/>
          </w:rPr>
          <w:t>"б" пункта 32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E685C">
        <w:rPr>
          <w:rFonts w:ascii="Times New Roman" w:hAnsi="Times New Roman" w:cs="Times New Roman"/>
          <w:sz w:val="28"/>
          <w:szCs w:val="28"/>
        </w:rPr>
        <w:t>;</w:t>
      </w:r>
    </w:p>
    <w:p w:rsidR="006F096C" w:rsidRPr="002E685C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85C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4" w:history="1">
        <w:r w:rsidRPr="002E685C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2E685C">
          <w:rPr>
            <w:rFonts w:ascii="Times New Roman" w:hAnsi="Times New Roman" w:cs="Times New Roman"/>
            <w:sz w:val="28"/>
            <w:szCs w:val="28"/>
          </w:rPr>
          <w:t>"д" пункта 32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E685C">
        <w:rPr>
          <w:rFonts w:ascii="Times New Roman" w:hAnsi="Times New Roman" w:cs="Times New Roman"/>
          <w:sz w:val="28"/>
          <w:szCs w:val="28"/>
        </w:rPr>
        <w:t>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85C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4" w:history="1">
        <w:r w:rsidRPr="002E685C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2E685C">
          <w:rPr>
            <w:rFonts w:ascii="Times New Roman" w:hAnsi="Times New Roman" w:cs="Times New Roman"/>
            <w:sz w:val="28"/>
            <w:szCs w:val="28"/>
          </w:rPr>
          <w:t>"д" пункта 32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 w:rsidRPr="00EF1827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2E685C">
        <w:rPr>
          <w:rFonts w:ascii="Times New Roman" w:hAnsi="Times New Roman" w:cs="Times New Roman"/>
          <w:sz w:val="28"/>
          <w:szCs w:val="28"/>
        </w:rPr>
        <w:t>распоряжением главы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E685C">
        <w:rPr>
          <w:rFonts w:ascii="Times New Roman" w:hAnsi="Times New Roman" w:cs="Times New Roman"/>
          <w:sz w:val="28"/>
          <w:szCs w:val="28"/>
        </w:rPr>
        <w:t>распоряжения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35. В случае непредставления или несвоевременного представления </w:t>
      </w:r>
      <w:r w:rsidRPr="002E685C">
        <w:rPr>
          <w:rFonts w:ascii="Times New Roman" w:hAnsi="Times New Roman" w:cs="Times New Roman"/>
          <w:sz w:val="28"/>
          <w:szCs w:val="28"/>
        </w:rPr>
        <w:t xml:space="preserve">документов и информации по запросу Органа контроля в соответствии с </w:t>
      </w:r>
      <w:hyperlink w:anchor="P62" w:history="1">
        <w:r w:rsidRPr="002E685C">
          <w:rPr>
            <w:rFonts w:ascii="Times New Roman" w:hAnsi="Times New Roman" w:cs="Times New Roman"/>
            <w:sz w:val="28"/>
            <w:szCs w:val="28"/>
          </w:rPr>
          <w:t>подпунктом "а" пункта 6</w:t>
        </w:r>
      </w:hyperlink>
      <w:r w:rsidRPr="00EF1827">
        <w:rPr>
          <w:rFonts w:ascii="Times New Roman" w:hAnsi="Times New Roman" w:cs="Times New Roman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EF1827">
        <w:rPr>
          <w:rFonts w:ascii="Times New Roman" w:hAnsi="Times New Roman" w:cs="Times New Roman"/>
          <w:sz w:val="28"/>
          <w:szCs w:val="28"/>
        </w:rPr>
        <w:t>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6F096C" w:rsidRPr="00EF1827" w:rsidRDefault="006F096C" w:rsidP="00EF1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96C" w:rsidRPr="00EF1827" w:rsidRDefault="006F096C" w:rsidP="002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lastRenderedPageBreak/>
        <w:t xml:space="preserve">36. Результаты встречной проверки оформляются актом, который подписывается должностным лицом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всеми членами проверочной группы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всеми членами проверочной группы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 (при проведении проверки проверочной группой).</w:t>
      </w:r>
      <w:proofErr w:type="gramEnd"/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2E685C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5"/>
      <w:bookmarkEnd w:id="15"/>
      <w:r w:rsidRPr="00EF1827">
        <w:rPr>
          <w:rFonts w:ascii="Times New Roman" w:hAnsi="Times New Roman" w:cs="Times New Roman"/>
          <w:sz w:val="28"/>
          <w:szCs w:val="28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2E685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F1827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распорядительным документом в срок не более 30 рабочих дней со дня подписания акта: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6"/>
      <w:bookmarkEnd w:id="16"/>
      <w:r w:rsidRPr="00EF1827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2" w:history="1">
        <w:r w:rsidRPr="002E6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685C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EF1827">
        <w:rPr>
          <w:rFonts w:ascii="Times New Roman" w:hAnsi="Times New Roman" w:cs="Times New Roman"/>
          <w:sz w:val="28"/>
          <w:szCs w:val="28"/>
        </w:rPr>
        <w:t>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8"/>
      <w:bookmarkEnd w:id="17"/>
      <w:r w:rsidRPr="00EF1827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</w:t>
      </w:r>
      <w:r w:rsidR="002E685C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EF1827">
        <w:rPr>
          <w:rFonts w:ascii="Times New Roman" w:hAnsi="Times New Roman" w:cs="Times New Roman"/>
          <w:sz w:val="28"/>
          <w:szCs w:val="28"/>
        </w:rPr>
        <w:t xml:space="preserve"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</w:t>
      </w:r>
      <w:r w:rsidRPr="00EF1827">
        <w:rPr>
          <w:rFonts w:ascii="Times New Roman" w:hAnsi="Times New Roman" w:cs="Times New Roman"/>
          <w:sz w:val="28"/>
          <w:szCs w:val="28"/>
        </w:rPr>
        <w:lastRenderedPageBreak/>
        <w:t>после рассмотрения возражений субъекта контроля (при их наличии).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руководителем проверочной группы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контроля,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6F096C" w:rsidRDefault="006F096C" w:rsidP="00EF1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85C" w:rsidRPr="00EF1827" w:rsidRDefault="002E685C" w:rsidP="00EF1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96C" w:rsidRDefault="006F096C" w:rsidP="002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3A71D2" w:rsidRPr="00EF1827" w:rsidRDefault="003A71D2" w:rsidP="002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096C" w:rsidRPr="002E685C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</w:t>
      </w:r>
      <w:r w:rsidRPr="002E685C">
        <w:rPr>
          <w:rFonts w:ascii="Times New Roman" w:hAnsi="Times New Roman" w:cs="Times New Roman"/>
          <w:sz w:val="28"/>
          <w:szCs w:val="28"/>
        </w:rPr>
        <w:t xml:space="preserve">принятия решения о выдаче обязательного для исполнения предписания в соответствии с </w:t>
      </w:r>
      <w:hyperlink w:anchor="P146" w:history="1">
        <w:r w:rsidRPr="002E685C">
          <w:rPr>
            <w:rFonts w:ascii="Times New Roman" w:hAnsi="Times New Roman" w:cs="Times New Roman"/>
            <w:sz w:val="28"/>
            <w:szCs w:val="28"/>
          </w:rPr>
          <w:t>подпунктом "а" пункта 42</w:t>
        </w:r>
      </w:hyperlink>
      <w:r w:rsidRPr="002E685C">
        <w:rPr>
          <w:rFonts w:ascii="Times New Roman" w:hAnsi="Times New Roman" w:cs="Times New Roman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E685C">
        <w:rPr>
          <w:rFonts w:ascii="Times New Roman" w:hAnsi="Times New Roman" w:cs="Times New Roman"/>
          <w:sz w:val="28"/>
          <w:szCs w:val="28"/>
        </w:rPr>
        <w:t>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>44. Предписание должно содержать сроки его исполнения.</w:t>
      </w:r>
    </w:p>
    <w:p w:rsidR="006F096C" w:rsidRPr="00EF1827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45. Должностное лицо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руководитель проверочной группы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 xml:space="preserve">контроля обязаны осуществлять </w:t>
      </w:r>
      <w:proofErr w:type="gramStart"/>
      <w:r w:rsidRPr="00EF1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827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6F096C" w:rsidRDefault="006F096C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27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2E685C" w:rsidRPr="00EF182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F1827">
        <w:rPr>
          <w:rFonts w:ascii="Times New Roman" w:hAnsi="Times New Roman" w:cs="Times New Roman"/>
          <w:sz w:val="28"/>
          <w:szCs w:val="28"/>
        </w:rPr>
        <w:t>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5307F8" w:rsidRPr="00852A3A" w:rsidRDefault="005307F8" w:rsidP="0053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3A">
        <w:rPr>
          <w:rFonts w:ascii="Times New Roman" w:hAnsi="Times New Roman" w:cs="Times New Roman"/>
          <w:sz w:val="28"/>
          <w:szCs w:val="28"/>
        </w:rPr>
        <w:t xml:space="preserve">46. Отмена представлений и предписаний органа контроля осуществляется в судебном порядке. Отмена представлений и предписаний органа контроля по результатам обжалования решений, действий (бездействия) должностных лиц осуществляется главой сельского поселения в </w:t>
      </w:r>
      <w:r>
        <w:rPr>
          <w:rFonts w:ascii="Times New Roman" w:hAnsi="Times New Roman" w:cs="Times New Roman"/>
          <w:sz w:val="28"/>
          <w:szCs w:val="28"/>
        </w:rPr>
        <w:t>течение 3 дней со дня вступления в законную силу решения суда</w:t>
      </w:r>
      <w:r w:rsidRPr="00852A3A">
        <w:rPr>
          <w:rFonts w:ascii="Times New Roman" w:hAnsi="Times New Roman" w:cs="Times New Roman"/>
          <w:sz w:val="28"/>
          <w:szCs w:val="28"/>
        </w:rPr>
        <w:t>.</w:t>
      </w:r>
    </w:p>
    <w:p w:rsidR="005307F8" w:rsidRPr="00852A3A" w:rsidRDefault="005307F8" w:rsidP="0053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3A">
        <w:rPr>
          <w:rFonts w:ascii="Times New Roman" w:hAnsi="Times New Roman" w:cs="Times New Roman"/>
          <w:sz w:val="28"/>
          <w:szCs w:val="28"/>
        </w:rPr>
        <w:t>47. Порядок действий органа контроля при неисполнении предписаний и при получении информации о совершении действий, содержащих признаки административного правонарушения или преступления.</w:t>
      </w:r>
    </w:p>
    <w:p w:rsidR="005307F8" w:rsidRPr="00852A3A" w:rsidRDefault="005307F8" w:rsidP="0053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3A">
        <w:rPr>
          <w:rFonts w:ascii="Times New Roman" w:hAnsi="Times New Roman" w:cs="Times New Roman"/>
          <w:sz w:val="28"/>
          <w:szCs w:val="28"/>
        </w:rPr>
        <w:t xml:space="preserve">47.1. Должностное лицо, ответственное за проведение контрольного мероприятия, осуществляет </w:t>
      </w:r>
      <w:proofErr w:type="gramStart"/>
      <w:r w:rsidRPr="00852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A3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852A3A">
        <w:rPr>
          <w:rFonts w:ascii="Times New Roman" w:hAnsi="Times New Roman" w:cs="Times New Roman"/>
          <w:sz w:val="28"/>
          <w:szCs w:val="28"/>
        </w:rPr>
        <w:t>бъектами контроля представлений и предписаний. В случае неисполнения представления и (или) предписания органом контроля направляются материалы дел в Министерство финансов Республики Башкортостан для применения к руководителю или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дставителю объекта 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52A3A">
        <w:rPr>
          <w:rFonts w:ascii="Times New Roman" w:hAnsi="Times New Roman" w:cs="Times New Roman"/>
          <w:sz w:val="28"/>
          <w:szCs w:val="28"/>
        </w:rPr>
        <w:t>исполнившему</w:t>
      </w:r>
      <w:proofErr w:type="spellEnd"/>
      <w:r w:rsidRPr="00852A3A">
        <w:rPr>
          <w:rFonts w:ascii="Times New Roman" w:hAnsi="Times New Roman" w:cs="Times New Roman"/>
          <w:sz w:val="28"/>
          <w:szCs w:val="28"/>
        </w:rPr>
        <w:t xml:space="preserve"> такое представление и (или) предписание, меры ответственности согласно </w:t>
      </w:r>
      <w:hyperlink r:id="rId13" w:history="1">
        <w:r w:rsidRPr="00852A3A">
          <w:rPr>
            <w:rStyle w:val="a3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852A3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5307F8" w:rsidRPr="00852A3A" w:rsidRDefault="005307F8" w:rsidP="0053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3A">
        <w:rPr>
          <w:rFonts w:ascii="Times New Roman" w:hAnsi="Times New Roman" w:cs="Times New Roman"/>
          <w:sz w:val="28"/>
          <w:szCs w:val="28"/>
        </w:rPr>
        <w:t xml:space="preserve">47.2. В случае неисполнения предписания о возмещении ущерба, причиненного сельскому поселению нарушением бюджетного законодательства, иных нормативных правовых актов, регулирующих </w:t>
      </w:r>
      <w:r w:rsidRPr="00852A3A">
        <w:rPr>
          <w:rFonts w:ascii="Times New Roman" w:hAnsi="Times New Roman" w:cs="Times New Roman"/>
          <w:sz w:val="28"/>
          <w:szCs w:val="28"/>
        </w:rPr>
        <w:lastRenderedPageBreak/>
        <w:t>бюджетные правоотношения, орган контроля направляет в суд исковое заявление о возмещении объектом контроля, должностными лицами которого допущено указанное нарушение, ущерба, причиненного сельскому поселению.</w:t>
      </w:r>
    </w:p>
    <w:p w:rsidR="005307F8" w:rsidRPr="00852A3A" w:rsidRDefault="005307F8" w:rsidP="0053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3A">
        <w:rPr>
          <w:rFonts w:ascii="Times New Roman" w:hAnsi="Times New Roman" w:cs="Times New Roman"/>
          <w:sz w:val="28"/>
          <w:szCs w:val="28"/>
        </w:rPr>
        <w:t>48. При выявлении органом контроля обстоятельств и фактов, свидетельствующих о признаках нарушений, относящихся к компетенции другого государственного органа (должностного лица), информация о таких обстоятельствах и фактах и (или) документы и иные материалы, подтверждающие такие факты, направляются для рассмотрения в соответствующие государственные органы.</w:t>
      </w:r>
    </w:p>
    <w:p w:rsidR="005307F8" w:rsidRPr="00EF1827" w:rsidRDefault="005307F8" w:rsidP="00EF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307F8" w:rsidRPr="00EF1827" w:rsidSect="00B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C"/>
    <w:rsid w:val="00005EE4"/>
    <w:rsid w:val="00011BE8"/>
    <w:rsid w:val="001C360B"/>
    <w:rsid w:val="002E685C"/>
    <w:rsid w:val="002F1D79"/>
    <w:rsid w:val="003A71D2"/>
    <w:rsid w:val="00496ACA"/>
    <w:rsid w:val="005307F8"/>
    <w:rsid w:val="00544F2B"/>
    <w:rsid w:val="00622CCA"/>
    <w:rsid w:val="006837E5"/>
    <w:rsid w:val="006F096C"/>
    <w:rsid w:val="00A17526"/>
    <w:rsid w:val="00C46B29"/>
    <w:rsid w:val="00C50B80"/>
    <w:rsid w:val="00E60E5C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B8E25B7ED6572A8643040D17C21A6454F3062DC076F160331719D8DB3C9F34D2C924A68AF707351M2L" TargetMode="External"/><Relationship Id="rId13" Type="http://schemas.openxmlformats.org/officeDocument/2006/relationships/hyperlink" Target="consultantplus://offline/ref=9F0D4CBAFE547625BACDB4CDDE40CB938A97DC2329ACF6BE12B40F5360o6r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B8E25B7ED6572A8643040D17C21A6454F3062DC076F160331719D8D5BM3L" TargetMode="External"/><Relationship Id="rId12" Type="http://schemas.openxmlformats.org/officeDocument/2006/relationships/hyperlink" Target="consultantplus://offline/ref=958B8E25B7ED6572A8643040D17C21A6454F3062DC076F160331719D8D5BM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B8E25B7ED6572A8643040D17C21A6454F3062DC076F160331719D8DB3C9F34D2C924A68AF7C7651M9L" TargetMode="External"/><Relationship Id="rId11" Type="http://schemas.openxmlformats.org/officeDocument/2006/relationships/hyperlink" Target="consultantplus://offline/ref=958B8E25B7ED6572A8643040D17C21A647473C61DB076F160331719D8DB3C9F34D2C924A68AE747651MAL" TargetMode="External"/><Relationship Id="rId5" Type="http://schemas.openxmlformats.org/officeDocument/2006/relationships/hyperlink" Target="consultantplus://offline/ref=958B8E25B7ED6572A8643040D17C21A6454F3062DC076F160331719D8D5BM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8B8E25B7ED6572A8643040D17C21A6454F3062DC076F160331719D8DB3C9F34D2C924A68AF707551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B8E25B7ED6572A8643040D17C21A6454F3062DC056F160331719D8D5BM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3</cp:revision>
  <cp:lastPrinted>2019-02-01T04:42:00Z</cp:lastPrinted>
  <dcterms:created xsi:type="dcterms:W3CDTF">2019-03-13T09:20:00Z</dcterms:created>
  <dcterms:modified xsi:type="dcterms:W3CDTF">2019-03-13T11:22:00Z</dcterms:modified>
</cp:coreProperties>
</file>