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spacing w:lineRule="auto" w:line="360" w:before="0" w:after="0"/>
        <w:ind w:left="0" w:right="0" w:firstLine="709"/>
        <w:contextualSpacing/>
        <w:jc w:val="center"/>
        <w:rPr>
          <w:rFonts w:ascii="Times New Roman" w:hAnsi="Times New Roman"/>
          <w:b/>
          <w:bCs/>
          <w:i w:val="false"/>
          <w:iCs w:val="false"/>
          <w:sz w:val="28"/>
          <w:szCs w:val="28"/>
        </w:rPr>
      </w:pPr>
      <w:bookmarkStart w:id="0" w:name="__DdeLink__1_1205737810"/>
      <w:bookmarkEnd w:id="0"/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О том, как записаться на прием  </w:t>
      </w:r>
    </w:p>
    <w:p>
      <w:pPr>
        <w:pStyle w:val="Style2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Управление Федеральной службы судебных приставов по Республике Башкортостан напоминает, что личный прием граждан осуществляется только по предварительной записи. </w:t>
      </w:r>
    </w:p>
    <w:p>
      <w:pPr>
        <w:pStyle w:val="Style2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ведомства функционирует сервис «Запись на личный прием» – </w:t>
      </w:r>
      <w:hyperlink r:id="rId2">
        <w:r>
          <w:rPr>
            <w:rStyle w:val="Style14"/>
            <w:rFonts w:ascii="Times New Roman" w:hAnsi="Times New Roman"/>
            <w:sz w:val="28"/>
            <w:szCs w:val="28"/>
          </w:rPr>
          <w:t>http://r02.fssp.gov.ru/fssponline/</w:t>
        </w:r>
      </w:hyperlink>
      <w:r>
        <w:rPr>
          <w:rFonts w:ascii="Times New Roman" w:hAnsi="Times New Roman"/>
          <w:sz w:val="28"/>
          <w:szCs w:val="28"/>
        </w:rPr>
        <w:t xml:space="preserve">. С его помощью любой гражданин может оставить заявку о записи на личный прием к начальникам отделений – старшим судебным приставам районных и городских отделений, их заместителям и судебным приставам-исполнителям. </w:t>
      </w:r>
    </w:p>
    <w:p>
      <w:pPr>
        <w:pStyle w:val="Style2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записи на прием необходимо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вторизоваться через ЕСИА (гражданин должен быть зарегистрирован на Едином портале государственных и муниципальных услуг). Затем нужно указать причину обращения, внести свои персональные данные, выбрать дату и время записи на прием. Предварительная запись в сервисе осуществляется на период не менее 3-х и не более 30 дней со дня, следующего за текущим, и производится на имеющиеся свободные периоды времени. Подтверждением факта записи является уведомление, направленное на электронную почту заявителя об изменении статуса заявления: «Отправлено в ОСП». Использование указанного сервиса делает посещение структурных подразделений Управления для граждан удобным, упорядоченным и позволяет значительно сэкономить личное время. </w:t>
      </w:r>
    </w:p>
    <w:p>
      <w:pPr>
        <w:pStyle w:val="Style2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 сведению: личный прием граждан проходит только в назначенное время и строго с соблюдением всех мер предосторожности (наличие защитной маски и перчаток). Допуск лиц, прибывших на прием, осуществляется не ранее чем за 10 минут до назначенного времени с обязательным соблюдением социального дистанцирования в полтора метра. Гражданам в обязательном порядке при себе необходимо иметь маску, все обязаны пройти контроль температуры тела. Граждане, пришедшие без предварительной записи, либо с повышенной температурой тела – свыше 37 градусов и признаками ОРВИ, а также без средств индивидуальной защиты, на прием допущены не будут.</w:t>
      </w:r>
    </w:p>
    <w:p>
      <w:pPr>
        <w:pStyle w:val="Style2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 на то, что заявления, ходатайства и жалобы также возможно направить почтовой связью или поместить в ящике для приема почтовой корреспонденции, размещенном на входе в соответствующее подразделение судебных приставов. Имеется возможность подать электронные обращения, используя сервисы «Личный кабинет стороны исполнительного производства» (</w:t>
      </w:r>
      <w:hyperlink r:id="rId3">
        <w:r>
          <w:rPr>
            <w:rStyle w:val="Style14"/>
            <w:rFonts w:ascii="Times New Roman" w:hAnsi="Times New Roman"/>
            <w:sz w:val="28"/>
            <w:szCs w:val="28"/>
          </w:rPr>
          <w:t>https://lk.fssp.gov.ru/ds_cabinet/action/login</w:t>
        </w:r>
      </w:hyperlink>
      <w:r>
        <w:rPr>
          <w:rFonts w:ascii="Times New Roman" w:hAnsi="Times New Roman"/>
          <w:sz w:val="28"/>
          <w:szCs w:val="28"/>
        </w:rPr>
        <w:t>) или «Интернет-приемная» (</w:t>
      </w:r>
      <w:hyperlink r:id="rId4">
        <w:r>
          <w:rPr>
            <w:rStyle w:val="Style14"/>
            <w:rFonts w:ascii="Times New Roman" w:hAnsi="Times New Roman"/>
            <w:sz w:val="28"/>
            <w:szCs w:val="28"/>
          </w:rPr>
          <w:t>https://r02.fssp.gov.ru/ir/</w:t>
        </w:r>
      </w:hyperlink>
      <w:r>
        <w:rPr>
          <w:rFonts w:ascii="Times New Roman" w:hAnsi="Times New Roman"/>
          <w:sz w:val="28"/>
          <w:szCs w:val="28"/>
        </w:rPr>
        <w:t xml:space="preserve">). Информация справочного характера предоставляется по телефонам подразделений, размещенных в разделе «Контакты» официального сайта </w:t>
      </w:r>
      <w:r>
        <w:rPr>
          <w:rFonts w:ascii="Times New Roman" w:hAnsi="Times New Roman"/>
          <w:sz w:val="28"/>
          <w:szCs w:val="28"/>
          <w:lang w:val="ru-RU"/>
        </w:rPr>
        <w:t>УФССП России по Республике Башкортостан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5">
        <w:r>
          <w:rPr>
            <w:rStyle w:val="Style14"/>
            <w:rFonts w:ascii="Times New Roman" w:hAnsi="Times New Roman"/>
            <w:sz w:val="28"/>
            <w:szCs w:val="28"/>
          </w:rPr>
          <w:t>http://r02.fssp.gov.ru/contacts/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Style2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подробная информация о порядке предоставления государственных услуг ФССП Росси размещена в разделе «Обращения»: </w:t>
      </w:r>
      <w:hyperlink r:id="rId6">
        <w:r>
          <w:rPr>
            <w:rStyle w:val="Style14"/>
            <w:rFonts w:ascii="Times New Roman" w:hAnsi="Times New Roman"/>
            <w:sz w:val="28"/>
            <w:szCs w:val="28"/>
          </w:rPr>
          <w:t>http://r02.fssp.gov.ru/hall/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Текст в заданном формате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02.fssp.gov.ru/fssponline/" TargetMode="External"/><Relationship Id="rId3" Type="http://schemas.openxmlformats.org/officeDocument/2006/relationships/hyperlink" Target="https://lk.fssp.gov.ru/ds_cabinet/action/login" TargetMode="External"/><Relationship Id="rId4" Type="http://schemas.openxmlformats.org/officeDocument/2006/relationships/hyperlink" Target="https://r02.fssp.gov.ru/ir/" TargetMode="External"/><Relationship Id="rId5" Type="http://schemas.openxmlformats.org/officeDocument/2006/relationships/hyperlink" Target="http://r02.fssp.gov.ru/contacts/" TargetMode="External"/><Relationship Id="rId6" Type="http://schemas.openxmlformats.org/officeDocument/2006/relationships/hyperlink" Target="http://r02.fssp.gov.ru/hall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2020-08-31T15:03:37Z</cp:lastPrinted>
  <cp:revision>0</cp:revision>
</cp:coreProperties>
</file>